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56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8556"/>
      </w:tblGrid>
      <w:tr w:rsidR="00F85BB9" w14:paraId="72B14744" w14:textId="77777777" w:rsidTr="00F85BB9">
        <w:trPr>
          <w:tblCellSpacing w:w="0" w:type="dxa"/>
        </w:trPr>
        <w:tc>
          <w:tcPr>
            <w:tcW w:w="8556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9281B6F" w14:textId="7A6E14EA" w:rsidR="00F85BB9" w:rsidRDefault="00F85BB9">
            <w:pPr>
              <w:spacing w:after="0" w:line="240" w:lineRule="auto"/>
              <w:rPr>
                <w:rFonts w:eastAsia="Times New Roman"/>
                <w:color w:val="414141"/>
              </w:rPr>
            </w:pPr>
          </w:p>
        </w:tc>
      </w:tr>
      <w:tr w:rsidR="00F85BB9" w:rsidRPr="00F85BB9" w14:paraId="478F10B0" w14:textId="77777777" w:rsidTr="00F85BB9">
        <w:trPr>
          <w:tblCellSpacing w:w="0" w:type="dxa"/>
        </w:trPr>
        <w:tc>
          <w:tcPr>
            <w:tcW w:w="8556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D922794" w14:textId="10C692D3" w:rsidR="001339E8" w:rsidRDefault="001339E8" w:rsidP="00704B0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</w:pPr>
            <w:r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>Hollow Forms</w:t>
            </w:r>
            <w:r w:rsidR="00631D0B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 xml:space="preserve"> The Easy Way</w:t>
            </w:r>
          </w:p>
          <w:p w14:paraId="57EB2906" w14:textId="7391AA43" w:rsidR="00704B00" w:rsidRDefault="00704B00" w:rsidP="00704B0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</w:pPr>
          </w:p>
          <w:p w14:paraId="363DB970" w14:textId="77777777" w:rsidR="00704B00" w:rsidRDefault="00704B00" w:rsidP="00704B0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</w:pPr>
          </w:p>
          <w:p w14:paraId="3AF5454F" w14:textId="6E70AC7B" w:rsidR="00704B00" w:rsidRDefault="00704B00" w:rsidP="00704B0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</w:pPr>
            <w:r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>Short description</w:t>
            </w:r>
          </w:p>
          <w:p w14:paraId="222A96B3" w14:textId="7D0AACBF" w:rsidR="0056461B" w:rsidRDefault="00F85BB9">
            <w:pPr>
              <w:spacing w:after="0" w:line="240" w:lineRule="auto"/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</w:pPr>
            <w:r w:rsidRPr="00F85BB9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 xml:space="preserve">I will demonstrate the </w:t>
            </w:r>
            <w:r w:rsidR="0056461B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>fundamentals</w:t>
            </w:r>
            <w:r w:rsidRPr="00F85BB9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 xml:space="preserve"> of hollow form turning</w:t>
            </w:r>
            <w:r w:rsidR="0056461B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 xml:space="preserve">, </w:t>
            </w:r>
            <w:r w:rsidRPr="00F85BB9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>concentrat</w:t>
            </w:r>
            <w:r w:rsidR="0056461B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>ing</w:t>
            </w:r>
            <w:r w:rsidRPr="00F85BB9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 xml:space="preserve"> on tool control, chucking issues, support problems, vibration issues, preventing catches, grain orientation, hollowing in stages</w:t>
            </w:r>
            <w:r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>,</w:t>
            </w:r>
            <w:r w:rsidRPr="00F85BB9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 xml:space="preserve"> laser measuring techniques, reverse chucking and finishing. I will teach techniques for both outside and inside of hollow form turning. </w:t>
            </w:r>
            <w:r w:rsidR="00B5628E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>My demonstrations are designed for all</w:t>
            </w:r>
            <w:r w:rsidRPr="00F85BB9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 xml:space="preserve"> skill level</w:t>
            </w:r>
            <w:r w:rsidR="00B5628E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>s to</w:t>
            </w:r>
            <w:r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 xml:space="preserve"> benefit from these methods.</w:t>
            </w:r>
          </w:p>
          <w:p w14:paraId="096482CD" w14:textId="77777777" w:rsidR="0056461B" w:rsidRDefault="0056461B">
            <w:pPr>
              <w:spacing w:after="0" w:line="240" w:lineRule="auto"/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</w:pPr>
          </w:p>
          <w:p w14:paraId="7BF42182" w14:textId="49B45C89" w:rsidR="0056461B" w:rsidRDefault="001339E8" w:rsidP="00704B0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</w:pPr>
            <w:r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>Long description Hollow Forms</w:t>
            </w:r>
          </w:p>
          <w:p w14:paraId="64063972" w14:textId="51926693" w:rsidR="00F85BB9" w:rsidRDefault="00870019">
            <w:pPr>
              <w:spacing w:after="0" w:line="240" w:lineRule="auto"/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</w:pPr>
            <w:r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>Turning is</w:t>
            </w:r>
            <w:r w:rsidR="00B5628E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 xml:space="preserve"> n</w:t>
            </w:r>
            <w:r w:rsidR="0056461B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>ot hard work</w:t>
            </w:r>
            <w:r w:rsidR="00B5628E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 xml:space="preserve"> anymore</w:t>
            </w:r>
            <w:r w:rsidR="0056461B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 xml:space="preserve">, </w:t>
            </w:r>
            <w:r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 xml:space="preserve">you </w:t>
            </w:r>
            <w:r w:rsidR="0056461B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>don’t have to beat your body up to do hollowing.  It is a finesse thing no strength is needed. I let the lathe and tools do all the work and absorb the forces of hollowing.</w:t>
            </w:r>
            <w:r w:rsidR="00F85BB9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 xml:space="preserve"> </w:t>
            </w:r>
            <w:r w:rsidR="00F85BB9" w:rsidRPr="00F85BB9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> </w:t>
            </w:r>
            <w:r w:rsidR="00B5628E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 xml:space="preserve">I am more of a teacher not an entertainer. My </w:t>
            </w:r>
            <w:r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>d</w:t>
            </w:r>
            <w:r w:rsidR="00B5628E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 xml:space="preserve">emos are fun to watch but they are designed to be instructional. </w:t>
            </w:r>
            <w:r w:rsidR="001339E8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>You</w:t>
            </w:r>
            <w:r w:rsidR="00B5628E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 xml:space="preserve"> can see</w:t>
            </w:r>
            <w:r w:rsidR="001339E8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 xml:space="preserve"> my work</w:t>
            </w:r>
            <w:r w:rsidR="00B5628E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 xml:space="preserve"> </w:t>
            </w:r>
            <w:r w:rsidR="001339E8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>in the Gallery, see above menu.</w:t>
            </w:r>
          </w:p>
          <w:p w14:paraId="10C6A800" w14:textId="77777777" w:rsidR="00604D45" w:rsidRDefault="00604D45">
            <w:pPr>
              <w:spacing w:after="0" w:line="240" w:lineRule="auto"/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</w:pPr>
          </w:p>
          <w:p w14:paraId="664BE0D2" w14:textId="39CEA47F" w:rsidR="005A6412" w:rsidRPr="00870019" w:rsidRDefault="00604D45" w:rsidP="005A6412">
            <w:pPr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</w:pPr>
            <w:r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 xml:space="preserve">My demo will walk through </w:t>
            </w:r>
            <w:r w:rsidR="00870019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 xml:space="preserve">creating </w:t>
            </w:r>
            <w:r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>a hollow</w:t>
            </w:r>
            <w:r w:rsidR="00870019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 xml:space="preserve"> form</w:t>
            </w:r>
            <w:r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 xml:space="preserve"> from the tree to the finish</w:t>
            </w:r>
            <w:r w:rsidR="00870019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>,</w:t>
            </w:r>
            <w:r w:rsidRPr="00F85BB9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 xml:space="preserve"> concentrat</w:t>
            </w:r>
            <w:r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>ing</w:t>
            </w:r>
            <w:r w:rsidRPr="00F85BB9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 xml:space="preserve"> on tool control, chucking issues, support problems, vibration issues, preventing catches, grain orientation, hollowing in stages</w:t>
            </w:r>
            <w:r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>,</w:t>
            </w:r>
            <w:r w:rsidRPr="00F85BB9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 xml:space="preserve"> laser measuring techniques, reverse chucking, and finishing. I will teach techniques for both outside and inside of hollow form turning. </w:t>
            </w:r>
            <w:r w:rsidR="005A6412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>My</w:t>
            </w:r>
            <w:r w:rsidR="005A6412" w:rsidRPr="005A6412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goal is to start sanding with 320-220 grit sandpaper on the outside of </w:t>
            </w:r>
            <w:r w:rsidR="005A6412">
              <w:rPr>
                <w:rFonts w:ascii="Courier New" w:eastAsia="Times New Roman" w:hAnsi="Courier New" w:cs="Courier New"/>
                <w:sz w:val="28"/>
                <w:szCs w:val="28"/>
              </w:rPr>
              <w:t>hollow forms</w:t>
            </w:r>
            <w:r w:rsidR="005A6412" w:rsidRPr="005A6412">
              <w:rPr>
                <w:rFonts w:ascii="Courier New" w:eastAsia="Times New Roman" w:hAnsi="Courier New" w:cs="Courier New"/>
                <w:sz w:val="28"/>
                <w:szCs w:val="28"/>
              </w:rPr>
              <w:t>.</w:t>
            </w:r>
          </w:p>
          <w:p w14:paraId="1607E2A8" w14:textId="2F157282" w:rsidR="00604D45" w:rsidRPr="00F85BB9" w:rsidRDefault="00604D45">
            <w:pPr>
              <w:spacing w:after="0" w:line="240" w:lineRule="auto"/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</w:pPr>
            <w:r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>My demonstrations are designed for all</w:t>
            </w:r>
            <w:r w:rsidRPr="00F85BB9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 xml:space="preserve"> skill</w:t>
            </w:r>
            <w:r w:rsidR="005A6412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 xml:space="preserve"> </w:t>
            </w:r>
            <w:r w:rsidRPr="00F85BB9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>level</w:t>
            </w:r>
            <w:r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>s to benefit from these methods.</w:t>
            </w:r>
            <w:r w:rsidR="00846CE4">
              <w:rPr>
                <w:rFonts w:ascii="Courier New" w:eastAsia="Times New Roman" w:hAnsi="Courier New" w:cs="Courier New"/>
                <w:color w:val="414141"/>
                <w:sz w:val="28"/>
                <w:szCs w:val="28"/>
              </w:rPr>
              <w:t xml:space="preserve"> This is not a sales pitch or review if any tools.</w:t>
            </w:r>
          </w:p>
        </w:tc>
      </w:tr>
    </w:tbl>
    <w:p w14:paraId="0C146FBA" w14:textId="77777777" w:rsidR="005A6412" w:rsidRPr="005A6412" w:rsidRDefault="005A6412" w:rsidP="005A6412">
      <w:pPr>
        <w:spacing w:after="0" w:line="240" w:lineRule="auto"/>
        <w:ind w:left="360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5A6412">
        <w:rPr>
          <w:rFonts w:ascii="Courier New" w:eastAsia="Times New Roman" w:hAnsi="Courier New" w:cs="Courier New"/>
          <w:sz w:val="28"/>
          <w:szCs w:val="28"/>
        </w:rPr>
        <w:lastRenderedPageBreak/>
        <w:t xml:space="preserve">(Photo of </w:t>
      </w:r>
      <w:r>
        <w:rPr>
          <w:rFonts w:ascii="Courier New" w:eastAsia="Times New Roman" w:hAnsi="Courier New" w:cs="Courier New"/>
          <w:sz w:val="28"/>
          <w:szCs w:val="28"/>
        </w:rPr>
        <w:t>Hollow Form</w:t>
      </w:r>
      <w:r w:rsidRPr="005A6412">
        <w:rPr>
          <w:rFonts w:ascii="Courier New" w:eastAsia="Times New Roman" w:hAnsi="Courier New" w:cs="Courier New"/>
          <w:sz w:val="28"/>
          <w:szCs w:val="28"/>
        </w:rPr>
        <w:t>)</w:t>
      </w:r>
    </w:p>
    <w:p w14:paraId="160C837B" w14:textId="4B68F724" w:rsidR="00A560D9" w:rsidRPr="00F85BB9" w:rsidRDefault="00A560D9">
      <w:pPr>
        <w:rPr>
          <w:rFonts w:ascii="Courier New" w:hAnsi="Courier New" w:cs="Courier New"/>
          <w:sz w:val="28"/>
          <w:szCs w:val="28"/>
        </w:rPr>
      </w:pPr>
    </w:p>
    <w:sectPr w:rsidR="00A560D9" w:rsidRPr="00F85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8A"/>
    <w:rsid w:val="001339E8"/>
    <w:rsid w:val="00141495"/>
    <w:rsid w:val="003F2191"/>
    <w:rsid w:val="00432434"/>
    <w:rsid w:val="0056461B"/>
    <w:rsid w:val="005A6412"/>
    <w:rsid w:val="005D0622"/>
    <w:rsid w:val="00604D45"/>
    <w:rsid w:val="00631D0B"/>
    <w:rsid w:val="00704B00"/>
    <w:rsid w:val="0077798A"/>
    <w:rsid w:val="00846CE4"/>
    <w:rsid w:val="00860B5F"/>
    <w:rsid w:val="00870019"/>
    <w:rsid w:val="00A560D9"/>
    <w:rsid w:val="00B5628E"/>
    <w:rsid w:val="00F8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66FF6"/>
  <w15:chartTrackingRefBased/>
  <w15:docId w15:val="{BE23CB4E-9C8C-4C02-8D72-5213A8A8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="Courier New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BB9"/>
    <w:pPr>
      <w:spacing w:after="200" w:line="276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4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 Jamieson</dc:creator>
  <cp:keywords/>
  <dc:description/>
  <cp:lastModifiedBy>Lyle Jamieson</cp:lastModifiedBy>
  <cp:revision>9</cp:revision>
  <dcterms:created xsi:type="dcterms:W3CDTF">2020-04-18T14:49:00Z</dcterms:created>
  <dcterms:modified xsi:type="dcterms:W3CDTF">2020-08-10T18:09:00Z</dcterms:modified>
</cp:coreProperties>
</file>